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C9B8D" w14:textId="2C66BF78" w:rsidR="001B704A" w:rsidRPr="002B198F" w:rsidRDefault="00382E75" w:rsidP="00F52F59">
      <w:pPr>
        <w:jc w:val="center"/>
        <w:rPr>
          <w:b/>
        </w:rPr>
      </w:pPr>
      <w:r w:rsidRPr="008B6E5F">
        <w:rPr>
          <w:sz w:val="22"/>
          <w:szCs w:val="22"/>
        </w:rPr>
        <w:t xml:space="preserve">Příloha č. </w:t>
      </w:r>
      <w:r w:rsidR="002635CC">
        <w:rPr>
          <w:sz w:val="22"/>
          <w:szCs w:val="22"/>
        </w:rPr>
        <w:t>2</w:t>
      </w:r>
      <w:r w:rsidRPr="008B6E5F">
        <w:rPr>
          <w:sz w:val="22"/>
          <w:szCs w:val="22"/>
        </w:rPr>
        <w:t xml:space="preserve"> </w:t>
      </w:r>
      <w:r w:rsidR="00577DAD" w:rsidRPr="00577DAD">
        <w:rPr>
          <w:sz w:val="22"/>
          <w:szCs w:val="22"/>
        </w:rPr>
        <w:t>výzvy k podání nabídek</w:t>
      </w:r>
      <w:bookmarkStart w:id="0" w:name="_Hlk207612716"/>
      <w:bookmarkStart w:id="1" w:name="_Hlk520121038"/>
      <w:r w:rsidR="000C7DFB">
        <w:rPr>
          <w:sz w:val="22"/>
          <w:szCs w:val="22"/>
        </w:rPr>
        <w:t xml:space="preserve"> </w:t>
      </w:r>
      <w:bookmarkEnd w:id="0"/>
      <w:r w:rsidR="001B704A" w:rsidRPr="00F52F59">
        <w:rPr>
          <w:bCs/>
          <w:sz w:val="22"/>
          <w:szCs w:val="22"/>
        </w:rPr>
        <w:t>„</w:t>
      </w:r>
      <w:bookmarkStart w:id="2" w:name="_Hlk210729798"/>
      <w:r w:rsidR="00F52F59" w:rsidRPr="00F52F59">
        <w:rPr>
          <w:bCs/>
          <w:sz w:val="22"/>
          <w:szCs w:val="22"/>
        </w:rPr>
        <w:t>Stavebně technický průzkum přípojek splaškové kanalizace a šachet, včetně rozvodů ležaté a svislé splaškové kanalizace a vodovodu v </w:t>
      </w:r>
      <w:bookmarkEnd w:id="2"/>
      <w:r w:rsidR="00F52F59" w:rsidRPr="00F52F59">
        <w:rPr>
          <w:bCs/>
          <w:sz w:val="22"/>
          <w:szCs w:val="22"/>
        </w:rPr>
        <w:t>ZŠ genpor. Fr. Peřiny, Laudova 1024, Praha 6 – Řepy</w:t>
      </w:r>
      <w:r w:rsidR="001B704A" w:rsidRPr="00F52F59">
        <w:rPr>
          <w:bCs/>
          <w:sz w:val="22"/>
          <w:szCs w:val="22"/>
        </w:rPr>
        <w:t>“</w:t>
      </w:r>
    </w:p>
    <w:tbl>
      <w:tblPr>
        <w:tblpPr w:leftFromText="142" w:rightFromText="142" w:vertAnchor="page" w:horzAnchor="margin" w:tblpY="2993"/>
        <w:tblOverlap w:val="never"/>
        <w:tblW w:w="92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05"/>
        <w:gridCol w:w="2798"/>
        <w:gridCol w:w="2906"/>
      </w:tblGrid>
      <w:tr w:rsidR="008B6E5F" w:rsidRPr="007007C8" w14:paraId="72FF17B0" w14:textId="77777777" w:rsidTr="000C7DFB">
        <w:trPr>
          <w:cantSplit/>
          <w:trHeight w:val="890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bookmarkEnd w:id="1"/>
          <w:p w14:paraId="43BE34DF" w14:textId="77777777" w:rsidR="008B6E5F" w:rsidRPr="0054213F" w:rsidRDefault="008B6E5F" w:rsidP="000C7DFB">
            <w:pPr>
              <w:snapToGrid w:val="0"/>
              <w:jc w:val="center"/>
              <w:rPr>
                <w:b/>
                <w:bCs/>
                <w:sz w:val="23"/>
                <w:szCs w:val="23"/>
              </w:rPr>
            </w:pPr>
            <w:r w:rsidRPr="0054213F">
              <w:rPr>
                <w:b/>
                <w:bCs/>
                <w:sz w:val="23"/>
                <w:szCs w:val="23"/>
              </w:rPr>
              <w:t>KRYCÍ LIST NABÍDKY</w:t>
            </w:r>
          </w:p>
        </w:tc>
      </w:tr>
      <w:tr w:rsidR="008B6E5F" w:rsidRPr="007007C8" w14:paraId="5D80794B" w14:textId="77777777" w:rsidTr="000C7DFB">
        <w:trPr>
          <w:cantSplit/>
          <w:trHeight w:val="692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DD927" w14:textId="7CBE9FB2" w:rsidR="008B6E5F" w:rsidRPr="007007C8" w:rsidRDefault="006D2657" w:rsidP="000C7DFB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veřejná</w:t>
            </w:r>
            <w:r w:rsidRPr="006D2657">
              <w:rPr>
                <w:sz w:val="22"/>
                <w:szCs w:val="22"/>
              </w:rPr>
              <w:t xml:space="preserve"> zakázk</w:t>
            </w:r>
            <w:r>
              <w:rPr>
                <w:sz w:val="22"/>
                <w:szCs w:val="22"/>
              </w:rPr>
              <w:t>a</w:t>
            </w:r>
            <w:r w:rsidRPr="006D2657">
              <w:rPr>
                <w:sz w:val="22"/>
                <w:szCs w:val="22"/>
              </w:rPr>
              <w:t xml:space="preserve"> </w:t>
            </w:r>
            <w:r w:rsidR="000665E4">
              <w:rPr>
                <w:sz w:val="22"/>
                <w:szCs w:val="22"/>
              </w:rPr>
              <w:t xml:space="preserve">malého rozsahu </w:t>
            </w:r>
            <w:r w:rsidRPr="006D2657">
              <w:rPr>
                <w:sz w:val="22"/>
                <w:szCs w:val="22"/>
              </w:rPr>
              <w:t xml:space="preserve">na </w:t>
            </w:r>
            <w:r w:rsidR="00194DA0">
              <w:rPr>
                <w:sz w:val="22"/>
                <w:szCs w:val="22"/>
              </w:rPr>
              <w:t>služby</w:t>
            </w:r>
            <w:r w:rsidR="005812EE">
              <w:t xml:space="preserve">. </w:t>
            </w:r>
            <w:r w:rsidR="000665E4" w:rsidRPr="000665E4">
              <w:rPr>
                <w:sz w:val="22"/>
                <w:szCs w:val="22"/>
              </w:rPr>
              <w:t>Nejedná se o zadávací řízení podle zákona č. 134/2016 Sb., o zadávání veřejných zakázek, ve znění pozdějších předpisů (dále jen „Zákon“).</w:t>
            </w:r>
            <w:r w:rsidRPr="006D2657">
              <w:rPr>
                <w:sz w:val="22"/>
                <w:szCs w:val="22"/>
              </w:rPr>
              <w:t xml:space="preserve"> </w:t>
            </w:r>
          </w:p>
        </w:tc>
      </w:tr>
      <w:tr w:rsidR="008B6E5F" w:rsidRPr="007007C8" w14:paraId="54C095FA" w14:textId="77777777" w:rsidTr="000C7DFB">
        <w:trPr>
          <w:cantSplit/>
          <w:trHeight w:val="562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DA60CF" w14:textId="77777777" w:rsidR="008B6E5F" w:rsidRPr="007007C8" w:rsidRDefault="008B6E5F" w:rsidP="000C7DFB">
            <w:pPr>
              <w:widowControl w:val="0"/>
              <w:snapToGrid w:val="0"/>
              <w:ind w:left="708" w:hanging="357"/>
              <w:rPr>
                <w:b/>
              </w:rPr>
            </w:pPr>
            <w:r w:rsidRPr="007007C8">
              <w:rPr>
                <w:b/>
              </w:rPr>
              <w:t>Zadavatel</w:t>
            </w:r>
          </w:p>
        </w:tc>
      </w:tr>
      <w:tr w:rsidR="008B6E5F" w:rsidRPr="007007C8" w14:paraId="72CAE40A" w14:textId="77777777" w:rsidTr="000C7DFB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467B2C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  <w:r w:rsidRPr="001B65C8">
              <w:rPr>
                <w:bCs/>
                <w:sz w:val="22"/>
                <w:szCs w:val="22"/>
              </w:rPr>
              <w:t>Název: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4D1B" w14:textId="24D158D4" w:rsidR="008B6E5F" w:rsidRPr="001B65C8" w:rsidRDefault="008B6E5F" w:rsidP="000C7DFB">
            <w:pPr>
              <w:widowControl w:val="0"/>
              <w:snapToGrid w:val="0"/>
              <w:rPr>
                <w:bCs/>
              </w:rPr>
            </w:pPr>
            <w:r w:rsidRPr="008B6E5F">
              <w:rPr>
                <w:bCs/>
                <w:sz w:val="22"/>
                <w:szCs w:val="22"/>
              </w:rPr>
              <w:t>Městská část Praha 17</w:t>
            </w:r>
          </w:p>
        </w:tc>
      </w:tr>
      <w:tr w:rsidR="008B6E5F" w:rsidRPr="007007C8" w14:paraId="4A639342" w14:textId="77777777" w:rsidTr="000C7DFB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9B4EAA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  <w:r w:rsidRPr="001B65C8">
              <w:rPr>
                <w:bCs/>
                <w:sz w:val="22"/>
                <w:szCs w:val="22"/>
              </w:rPr>
              <w:t>Sídlo: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5B37D" w14:textId="6DD163A4" w:rsidR="008B6E5F" w:rsidRPr="007007C8" w:rsidRDefault="008B6E5F" w:rsidP="000C7DFB">
            <w:pPr>
              <w:snapToGrid w:val="0"/>
              <w:rPr>
                <w:bCs/>
              </w:rPr>
            </w:pPr>
            <w:r w:rsidRPr="008B6E5F">
              <w:rPr>
                <w:sz w:val="22"/>
                <w:szCs w:val="22"/>
              </w:rPr>
              <w:t>Žalanského 291/12b, 163 02 Praha 6 – Řepy</w:t>
            </w:r>
          </w:p>
        </w:tc>
      </w:tr>
      <w:tr w:rsidR="008B6E5F" w:rsidRPr="007007C8" w14:paraId="592BB084" w14:textId="77777777" w:rsidTr="000C7DFB">
        <w:trPr>
          <w:cantSplit/>
          <w:trHeight w:val="522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152470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  <w:r w:rsidRPr="001B65C8">
              <w:rPr>
                <w:bCs/>
                <w:sz w:val="22"/>
                <w:szCs w:val="22"/>
              </w:rPr>
              <w:t>IČO: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D83E" w14:textId="3D74916B" w:rsidR="008B6E5F" w:rsidRPr="007007C8" w:rsidRDefault="008B6E5F" w:rsidP="000C7DFB">
            <w:pPr>
              <w:snapToGrid w:val="0"/>
              <w:rPr>
                <w:bCs/>
              </w:rPr>
            </w:pPr>
            <w:r w:rsidRPr="004030F1">
              <w:rPr>
                <w:sz w:val="22"/>
                <w:szCs w:val="22"/>
              </w:rPr>
              <w:t>00</w:t>
            </w:r>
            <w:r w:rsidR="006D0CA6">
              <w:rPr>
                <w:sz w:val="22"/>
                <w:szCs w:val="22"/>
              </w:rPr>
              <w:t xml:space="preserve"> </w:t>
            </w:r>
            <w:r w:rsidRPr="004030F1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="006D0CA6">
              <w:rPr>
                <w:sz w:val="22"/>
                <w:szCs w:val="22"/>
              </w:rPr>
              <w:t xml:space="preserve"> </w:t>
            </w:r>
            <w:r w:rsidRPr="004030F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6D0CA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</w:t>
            </w:r>
          </w:p>
        </w:tc>
      </w:tr>
      <w:tr w:rsidR="008B6E5F" w:rsidRPr="007007C8" w14:paraId="65E33F7B" w14:textId="77777777" w:rsidTr="000C7DFB">
        <w:trPr>
          <w:cantSplit/>
          <w:trHeight w:val="522"/>
        </w:trPr>
        <w:tc>
          <w:tcPr>
            <w:tcW w:w="92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1FAAAA" w14:textId="77777777" w:rsidR="008B6E5F" w:rsidRPr="007007C8" w:rsidRDefault="008B6E5F" w:rsidP="000C7DFB">
            <w:pPr>
              <w:snapToGrid w:val="0"/>
              <w:ind w:firstLine="351"/>
              <w:rPr>
                <w:b/>
                <w:bCs/>
              </w:rPr>
            </w:pPr>
            <w:r w:rsidRPr="007007C8">
              <w:rPr>
                <w:b/>
                <w:bCs/>
              </w:rPr>
              <w:t>Účastník</w:t>
            </w:r>
          </w:p>
        </w:tc>
      </w:tr>
      <w:tr w:rsidR="008B6E5F" w:rsidRPr="007007C8" w14:paraId="45C724B7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07381C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Název firmy nebo jméno a příjmení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06F9F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8259058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03D86749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Sídlo:</w:t>
            </w:r>
          </w:p>
        </w:tc>
        <w:tc>
          <w:tcPr>
            <w:tcW w:w="5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FF1717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71D301BB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4247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IČO: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47A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EE356C8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550D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DIČ: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9FC6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7D21F925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50735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Osoba oprávněná zastupovat účastníka: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9D9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1E73162F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FECF1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>Kontaktní osoba: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8DA0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29CCFD5E" w14:textId="77777777" w:rsidTr="000C7DFB">
        <w:trPr>
          <w:cantSplit/>
          <w:trHeight w:val="576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6C17F" w14:textId="77777777" w:rsidR="008B6E5F" w:rsidRPr="001B65C8" w:rsidRDefault="008B6E5F" w:rsidP="000C7DFB">
            <w:pPr>
              <w:snapToGrid w:val="0"/>
              <w:rPr>
                <w:bCs/>
                <w:sz w:val="21"/>
                <w:szCs w:val="21"/>
              </w:rPr>
            </w:pPr>
            <w:r w:rsidRPr="001B65C8">
              <w:rPr>
                <w:bCs/>
                <w:sz w:val="21"/>
                <w:szCs w:val="21"/>
              </w:rPr>
              <w:t xml:space="preserve">E-mail, telefon: </w:t>
            </w:r>
          </w:p>
        </w:tc>
        <w:tc>
          <w:tcPr>
            <w:tcW w:w="5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F65C" w14:textId="77777777" w:rsidR="008B6E5F" w:rsidRPr="001B65C8" w:rsidRDefault="008B6E5F" w:rsidP="000C7DFB">
            <w:pPr>
              <w:snapToGrid w:val="0"/>
              <w:rPr>
                <w:bCs/>
                <w:sz w:val="22"/>
                <w:szCs w:val="22"/>
              </w:rPr>
            </w:pPr>
          </w:p>
        </w:tc>
      </w:tr>
      <w:tr w:rsidR="008B6E5F" w:rsidRPr="007007C8" w14:paraId="46D7BCE6" w14:textId="77777777" w:rsidTr="000C7DFB">
        <w:trPr>
          <w:cantSplit/>
          <w:trHeight w:val="522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688C35" w14:textId="77777777" w:rsidR="008B6E5F" w:rsidRPr="007007C8" w:rsidRDefault="008B6E5F" w:rsidP="000C7DFB">
            <w:pPr>
              <w:snapToGrid w:val="0"/>
              <w:ind w:firstLine="351"/>
              <w:rPr>
                <w:b/>
                <w:bCs/>
              </w:rPr>
            </w:pPr>
            <w:r w:rsidRPr="007007C8">
              <w:rPr>
                <w:b/>
                <w:bCs/>
              </w:rPr>
              <w:t xml:space="preserve">Nabídková cena v Kč </w:t>
            </w:r>
          </w:p>
        </w:tc>
      </w:tr>
      <w:tr w:rsidR="008B6E5F" w:rsidRPr="007007C8" w14:paraId="790BD212" w14:textId="77777777" w:rsidTr="000C7DFB">
        <w:trPr>
          <w:cantSplit/>
          <w:trHeight w:val="522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768FE8" w14:textId="77777777" w:rsidR="008B6E5F" w:rsidRPr="001B65C8" w:rsidRDefault="008B6E5F" w:rsidP="000C7DFB">
            <w:pPr>
              <w:snapToGrid w:val="0"/>
              <w:jc w:val="center"/>
              <w:rPr>
                <w:sz w:val="22"/>
                <w:szCs w:val="22"/>
              </w:rPr>
            </w:pPr>
            <w:r w:rsidRPr="001B65C8">
              <w:rPr>
                <w:sz w:val="22"/>
                <w:szCs w:val="22"/>
              </w:rPr>
              <w:t>Cena celkem bez DPH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7B94A5" w14:textId="77777777" w:rsidR="008B6E5F" w:rsidRPr="001B65C8" w:rsidRDefault="008B6E5F" w:rsidP="000C7DFB">
            <w:pPr>
              <w:snapToGrid w:val="0"/>
              <w:jc w:val="center"/>
              <w:rPr>
                <w:sz w:val="22"/>
                <w:szCs w:val="22"/>
              </w:rPr>
            </w:pPr>
            <w:r w:rsidRPr="001B65C8">
              <w:rPr>
                <w:sz w:val="22"/>
                <w:szCs w:val="22"/>
              </w:rPr>
              <w:t>DPH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023DDB" w14:textId="77777777" w:rsidR="008B6E5F" w:rsidRPr="001B65C8" w:rsidRDefault="008B6E5F" w:rsidP="000C7DFB">
            <w:pPr>
              <w:snapToGrid w:val="0"/>
              <w:jc w:val="center"/>
              <w:rPr>
                <w:sz w:val="22"/>
                <w:szCs w:val="22"/>
              </w:rPr>
            </w:pPr>
            <w:r w:rsidRPr="001B65C8">
              <w:rPr>
                <w:sz w:val="22"/>
                <w:szCs w:val="22"/>
              </w:rPr>
              <w:t>Cena celkem včetně DPH</w:t>
            </w:r>
          </w:p>
        </w:tc>
      </w:tr>
      <w:tr w:rsidR="008B6E5F" w:rsidRPr="007007C8" w14:paraId="25FE156D" w14:textId="77777777" w:rsidTr="000C7DFB">
        <w:trPr>
          <w:cantSplit/>
          <w:trHeight w:val="720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2BC" w14:textId="77777777" w:rsidR="008B6E5F" w:rsidRPr="0054213F" w:rsidRDefault="008B6E5F" w:rsidP="000C7DF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CC6D" w14:textId="77777777" w:rsidR="008B6E5F" w:rsidRPr="0054213F" w:rsidRDefault="008B6E5F" w:rsidP="000C7DF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B2D" w14:textId="77777777" w:rsidR="008B6E5F" w:rsidRPr="0054213F" w:rsidRDefault="008B6E5F" w:rsidP="000C7DFB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 w14:paraId="15ED3B78" w14:textId="45BD5331" w:rsidR="00084520" w:rsidRPr="001B65C8" w:rsidRDefault="00084520" w:rsidP="00F52F59">
      <w:pPr>
        <w:rPr>
          <w:b/>
        </w:rPr>
      </w:pPr>
    </w:p>
    <w:sectPr w:rsidR="00084520" w:rsidRPr="001B65C8" w:rsidSect="00787765">
      <w:headerReference w:type="default" r:id="rId8"/>
      <w:pgSz w:w="11905" w:h="16837"/>
      <w:pgMar w:top="993" w:right="1417" w:bottom="28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62175" w14:textId="77777777" w:rsidR="0056529D" w:rsidRDefault="0056529D" w:rsidP="00AF0D3F">
      <w:r>
        <w:separator/>
      </w:r>
    </w:p>
  </w:endnote>
  <w:endnote w:type="continuationSeparator" w:id="0">
    <w:p w14:paraId="70022EA0" w14:textId="77777777" w:rsidR="0056529D" w:rsidRDefault="0056529D" w:rsidP="00AF0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03D7F" w14:textId="77777777" w:rsidR="0056529D" w:rsidRDefault="0056529D" w:rsidP="00AF0D3F">
      <w:r>
        <w:separator/>
      </w:r>
    </w:p>
  </w:footnote>
  <w:footnote w:type="continuationSeparator" w:id="0">
    <w:p w14:paraId="04934CD7" w14:textId="77777777" w:rsidR="0056529D" w:rsidRDefault="0056529D" w:rsidP="00AF0D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76FE4" w14:textId="64177E73" w:rsidR="007007C8" w:rsidRDefault="007007C8" w:rsidP="007007C8"/>
  <w:p w14:paraId="3BE3B161" w14:textId="63835ACC" w:rsidR="00AF0D3F" w:rsidRPr="00A72CA4" w:rsidRDefault="00AF0D3F" w:rsidP="00530907">
    <w:pPr>
      <w:pStyle w:val="Zhlav"/>
      <w:rPr>
        <w:rFonts w:ascii="Tahoma" w:hAnsi="Tahoma" w:cs="Tahoma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73AB30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1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AD4A33"/>
    <w:multiLevelType w:val="hybridMultilevel"/>
    <w:tmpl w:val="B366C606"/>
    <w:name w:val="Outline22222222332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3D5388"/>
    <w:multiLevelType w:val="hybridMultilevel"/>
    <w:tmpl w:val="6F00AB4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7DA1A46"/>
    <w:multiLevelType w:val="multilevel"/>
    <w:tmpl w:val="CC5EE21A"/>
    <w:lvl w:ilvl="0">
      <w:start w:val="1"/>
      <w:numFmt w:val="decimal"/>
      <w:pStyle w:val="PFI-pismeno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6" w15:restartNumberingAfterBreak="0">
    <w:nsid w:val="62E24093"/>
    <w:multiLevelType w:val="hybridMultilevel"/>
    <w:tmpl w:val="F208B0EA"/>
    <w:lvl w:ilvl="0" w:tplc="30FC956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9119646">
    <w:abstractNumId w:val="1"/>
  </w:num>
  <w:num w:numId="2" w16cid:durableId="1990936604">
    <w:abstractNumId w:val="2"/>
  </w:num>
  <w:num w:numId="3" w16cid:durableId="1402757318">
    <w:abstractNumId w:val="3"/>
  </w:num>
  <w:num w:numId="4" w16cid:durableId="866915731">
    <w:abstractNumId w:val="4"/>
  </w:num>
  <w:num w:numId="5" w16cid:durableId="897131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42107515">
    <w:abstractNumId w:val="6"/>
  </w:num>
  <w:num w:numId="7" w16cid:durableId="684792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251"/>
    <w:rsid w:val="000002B7"/>
    <w:rsid w:val="00017358"/>
    <w:rsid w:val="000213DE"/>
    <w:rsid w:val="0003309F"/>
    <w:rsid w:val="000665E4"/>
    <w:rsid w:val="00067791"/>
    <w:rsid w:val="00074740"/>
    <w:rsid w:val="00077163"/>
    <w:rsid w:val="00084520"/>
    <w:rsid w:val="00094B00"/>
    <w:rsid w:val="000C2B94"/>
    <w:rsid w:val="000C5B07"/>
    <w:rsid w:val="000C7DFB"/>
    <w:rsid w:val="000E119E"/>
    <w:rsid w:val="000F0908"/>
    <w:rsid w:val="0012225F"/>
    <w:rsid w:val="00135E66"/>
    <w:rsid w:val="00175536"/>
    <w:rsid w:val="001760CD"/>
    <w:rsid w:val="00194DA0"/>
    <w:rsid w:val="001B1810"/>
    <w:rsid w:val="001B3093"/>
    <w:rsid w:val="001B65C8"/>
    <w:rsid w:val="001B704A"/>
    <w:rsid w:val="001C786E"/>
    <w:rsid w:val="00206E4D"/>
    <w:rsid w:val="00231412"/>
    <w:rsid w:val="00247E6C"/>
    <w:rsid w:val="002635CC"/>
    <w:rsid w:val="0027138D"/>
    <w:rsid w:val="00272251"/>
    <w:rsid w:val="00281E2E"/>
    <w:rsid w:val="00283E55"/>
    <w:rsid w:val="00295754"/>
    <w:rsid w:val="002B12E5"/>
    <w:rsid w:val="002B2386"/>
    <w:rsid w:val="002C3B6B"/>
    <w:rsid w:val="002E7662"/>
    <w:rsid w:val="003011D2"/>
    <w:rsid w:val="00305A65"/>
    <w:rsid w:val="003143FD"/>
    <w:rsid w:val="003237A4"/>
    <w:rsid w:val="0032498C"/>
    <w:rsid w:val="00331CDD"/>
    <w:rsid w:val="003365A6"/>
    <w:rsid w:val="0033700A"/>
    <w:rsid w:val="00345C89"/>
    <w:rsid w:val="00362F23"/>
    <w:rsid w:val="00371352"/>
    <w:rsid w:val="0038044C"/>
    <w:rsid w:val="00382E75"/>
    <w:rsid w:val="00384B40"/>
    <w:rsid w:val="003C34E5"/>
    <w:rsid w:val="003F03DB"/>
    <w:rsid w:val="00430D4B"/>
    <w:rsid w:val="00461964"/>
    <w:rsid w:val="00485128"/>
    <w:rsid w:val="00496619"/>
    <w:rsid w:val="004D3BC0"/>
    <w:rsid w:val="004F1254"/>
    <w:rsid w:val="004F3CE5"/>
    <w:rsid w:val="00500939"/>
    <w:rsid w:val="0050246A"/>
    <w:rsid w:val="00515135"/>
    <w:rsid w:val="00530907"/>
    <w:rsid w:val="005310E5"/>
    <w:rsid w:val="0054213F"/>
    <w:rsid w:val="005645B9"/>
    <w:rsid w:val="0056529D"/>
    <w:rsid w:val="00577DAD"/>
    <w:rsid w:val="005812EE"/>
    <w:rsid w:val="005A23AB"/>
    <w:rsid w:val="005C5667"/>
    <w:rsid w:val="005D6A3D"/>
    <w:rsid w:val="00625DCA"/>
    <w:rsid w:val="0063221D"/>
    <w:rsid w:val="00667AFA"/>
    <w:rsid w:val="0067566C"/>
    <w:rsid w:val="00683200"/>
    <w:rsid w:val="00684AFC"/>
    <w:rsid w:val="006922F5"/>
    <w:rsid w:val="006A67A8"/>
    <w:rsid w:val="006D0CA6"/>
    <w:rsid w:val="006D2657"/>
    <w:rsid w:val="007007C8"/>
    <w:rsid w:val="0071297D"/>
    <w:rsid w:val="00723938"/>
    <w:rsid w:val="00726CEE"/>
    <w:rsid w:val="00743019"/>
    <w:rsid w:val="00750B90"/>
    <w:rsid w:val="0077147B"/>
    <w:rsid w:val="00785E78"/>
    <w:rsid w:val="00787765"/>
    <w:rsid w:val="007A284B"/>
    <w:rsid w:val="007B604F"/>
    <w:rsid w:val="007D3F49"/>
    <w:rsid w:val="007F29D4"/>
    <w:rsid w:val="0083243B"/>
    <w:rsid w:val="0086060B"/>
    <w:rsid w:val="00860983"/>
    <w:rsid w:val="00862E07"/>
    <w:rsid w:val="0087336A"/>
    <w:rsid w:val="008B5974"/>
    <w:rsid w:val="008B6E5F"/>
    <w:rsid w:val="008E26BD"/>
    <w:rsid w:val="008F5017"/>
    <w:rsid w:val="00900BAF"/>
    <w:rsid w:val="00927698"/>
    <w:rsid w:val="00971E89"/>
    <w:rsid w:val="00980B37"/>
    <w:rsid w:val="009A2A18"/>
    <w:rsid w:val="009A3377"/>
    <w:rsid w:val="009C07BD"/>
    <w:rsid w:val="009C3CAF"/>
    <w:rsid w:val="009C5996"/>
    <w:rsid w:val="009D7E92"/>
    <w:rsid w:val="00A36C88"/>
    <w:rsid w:val="00A42F4B"/>
    <w:rsid w:val="00A43790"/>
    <w:rsid w:val="00A44BF5"/>
    <w:rsid w:val="00A45BD8"/>
    <w:rsid w:val="00A72CA4"/>
    <w:rsid w:val="00A73FBD"/>
    <w:rsid w:val="00A75FCF"/>
    <w:rsid w:val="00A7760E"/>
    <w:rsid w:val="00AB12F1"/>
    <w:rsid w:val="00AD59B4"/>
    <w:rsid w:val="00AD669F"/>
    <w:rsid w:val="00AE1C7E"/>
    <w:rsid w:val="00AF0D3F"/>
    <w:rsid w:val="00AF3737"/>
    <w:rsid w:val="00B73639"/>
    <w:rsid w:val="00B9063E"/>
    <w:rsid w:val="00BA15E6"/>
    <w:rsid w:val="00BA462C"/>
    <w:rsid w:val="00BB6098"/>
    <w:rsid w:val="00BE09D7"/>
    <w:rsid w:val="00BE3712"/>
    <w:rsid w:val="00BF029F"/>
    <w:rsid w:val="00C02293"/>
    <w:rsid w:val="00C277FA"/>
    <w:rsid w:val="00C35EF6"/>
    <w:rsid w:val="00C6403D"/>
    <w:rsid w:val="00C91EE0"/>
    <w:rsid w:val="00C93DCE"/>
    <w:rsid w:val="00CA4795"/>
    <w:rsid w:val="00CC5844"/>
    <w:rsid w:val="00CD2C0F"/>
    <w:rsid w:val="00CF2914"/>
    <w:rsid w:val="00D13DC8"/>
    <w:rsid w:val="00D14ECB"/>
    <w:rsid w:val="00D15977"/>
    <w:rsid w:val="00D451A6"/>
    <w:rsid w:val="00D61E25"/>
    <w:rsid w:val="00D62FFB"/>
    <w:rsid w:val="00D84977"/>
    <w:rsid w:val="00D85B7D"/>
    <w:rsid w:val="00D86A6F"/>
    <w:rsid w:val="00D939FD"/>
    <w:rsid w:val="00DA7772"/>
    <w:rsid w:val="00DB30B6"/>
    <w:rsid w:val="00DC19D1"/>
    <w:rsid w:val="00DE418E"/>
    <w:rsid w:val="00DF45BD"/>
    <w:rsid w:val="00EA3751"/>
    <w:rsid w:val="00EA6911"/>
    <w:rsid w:val="00EB7084"/>
    <w:rsid w:val="00EF1492"/>
    <w:rsid w:val="00EF4D5A"/>
    <w:rsid w:val="00F004E2"/>
    <w:rsid w:val="00F011D8"/>
    <w:rsid w:val="00F1144A"/>
    <w:rsid w:val="00F121F8"/>
    <w:rsid w:val="00F279C5"/>
    <w:rsid w:val="00F52F59"/>
    <w:rsid w:val="00F57AA3"/>
    <w:rsid w:val="00F639E4"/>
    <w:rsid w:val="00F6614B"/>
    <w:rsid w:val="00F66C6C"/>
    <w:rsid w:val="00F86C8B"/>
    <w:rsid w:val="00FC52F5"/>
    <w:rsid w:val="00FE1755"/>
    <w:rsid w:val="00F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FE8FDF"/>
  <w15:chartTrackingRefBased/>
  <w15:docId w15:val="{1B4E2F98-DC59-431B-87B7-2C4DDF23D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Standardnpsmoodstavce1">
    <w:name w:val="Standardní písmo odstavce1"/>
  </w:style>
  <w:style w:type="character" w:styleId="Hypertextovodkaz">
    <w:name w:val="Hyperlink"/>
    <w:rPr>
      <w:color w:val="003C7B"/>
      <w:u w:val="single"/>
    </w:rPr>
  </w:style>
  <w:style w:type="paragraph" w:customStyle="1" w:styleId="Nadpis">
    <w:name w:val="Nadpis"/>
    <w:basedOn w:val="Normln"/>
    <w:next w:val="Zkladn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Zkladntext">
    <w:name w:val="Body Text"/>
    <w:basedOn w:val="Normln"/>
    <w:pPr>
      <w:spacing w:after="120"/>
    </w:pPr>
  </w:style>
  <w:style w:type="paragraph" w:styleId="Seznam">
    <w:name w:val="List"/>
    <w:basedOn w:val="Zkladntext"/>
    <w:rPr>
      <w:rFonts w:cs="Tahoma"/>
    </w:rPr>
  </w:style>
  <w:style w:type="paragraph" w:customStyle="1" w:styleId="Popisek">
    <w:name w:val="Popisek"/>
    <w:basedOn w:val="Normln"/>
    <w:pPr>
      <w:suppressLineNumbers/>
      <w:spacing w:before="120" w:after="120"/>
    </w:pPr>
    <w:rPr>
      <w:rFonts w:cs="Tahoma"/>
      <w:i/>
      <w:iCs/>
    </w:rPr>
  </w:style>
  <w:style w:type="paragraph" w:customStyle="1" w:styleId="Rejstk">
    <w:name w:val="Rejstřík"/>
    <w:basedOn w:val="Normln"/>
    <w:pPr>
      <w:suppressLineNumbers/>
    </w:pPr>
    <w:rPr>
      <w:rFonts w:cs="Tahoma"/>
    </w:rPr>
  </w:style>
  <w:style w:type="paragraph" w:customStyle="1" w:styleId="Obsahtabulky">
    <w:name w:val="Obsah tabulky"/>
    <w:basedOn w:val="Normln"/>
    <w:pPr>
      <w:suppressLineNumbers/>
    </w:pPr>
  </w:style>
  <w:style w:type="paragraph" w:customStyle="1" w:styleId="Nadpistabulky">
    <w:name w:val="Nadpis tabulky"/>
    <w:basedOn w:val="Obsahtabulky"/>
    <w:pPr>
      <w:jc w:val="center"/>
    </w:pPr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272251"/>
    <w:pPr>
      <w:suppressAutoHyphens w:val="0"/>
      <w:spacing w:before="100" w:beforeAutospacing="1" w:after="119"/>
    </w:pPr>
    <w:rPr>
      <w:lang w:eastAsia="cs-CZ"/>
    </w:rPr>
  </w:style>
  <w:style w:type="paragraph" w:styleId="Zhlav">
    <w:name w:val="header"/>
    <w:basedOn w:val="Normln"/>
    <w:link w:val="ZhlavChar"/>
    <w:unhideWhenUsed/>
    <w:rsid w:val="00AF0D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F0D3F"/>
    <w:rPr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AF0D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F0D3F"/>
    <w:rPr>
      <w:sz w:val="24"/>
      <w:szCs w:val="24"/>
      <w:lang w:eastAsia="ar-SA"/>
    </w:rPr>
  </w:style>
  <w:style w:type="paragraph" w:customStyle="1" w:styleId="Odsazen1">
    <w:name w:val="Odsazení 1"/>
    <w:basedOn w:val="Normln"/>
    <w:rsid w:val="00094B00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PFI-odstavec">
    <w:name w:val="PFI-odstavec"/>
    <w:basedOn w:val="Normln"/>
    <w:next w:val="Normln"/>
    <w:rsid w:val="00094B00"/>
    <w:pPr>
      <w:numPr>
        <w:ilvl w:val="4"/>
        <w:numId w:val="5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rsid w:val="00094B00"/>
    <w:pPr>
      <w:numPr>
        <w:ilvl w:val="5"/>
      </w:numPr>
    </w:pPr>
  </w:style>
  <w:style w:type="paragraph" w:customStyle="1" w:styleId="PFI-msk">
    <w:name w:val="PFI-římské"/>
    <w:basedOn w:val="PFI-pismeno"/>
    <w:rsid w:val="00094B00"/>
    <w:pPr>
      <w:numPr>
        <w:ilvl w:val="6"/>
      </w:numPr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BE371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E3712"/>
    <w:rPr>
      <w:rFonts w:ascii="Tahoma" w:hAnsi="Tahoma" w:cs="Tahoma"/>
      <w:sz w:val="16"/>
      <w:szCs w:val="16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D61E2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61E2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61E25"/>
    <w:rPr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61E2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61E25"/>
    <w:rPr>
      <w:b/>
      <w:bCs/>
      <w:lang w:eastAsia="ar-SA"/>
    </w:rPr>
  </w:style>
  <w:style w:type="paragraph" w:styleId="Revize">
    <w:name w:val="Revision"/>
    <w:hidden/>
    <w:uiPriority w:val="99"/>
    <w:semiHidden/>
    <w:rsid w:val="00D61E25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B3D4B-8593-4D31-A140-5A1FFE186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 – VZOR</vt:lpstr>
    </vt:vector>
  </TitlesOfParts>
  <Company/>
  <LinksUpToDate>false</LinksUpToDate>
  <CharactersWithSpaces>755</CharactersWithSpaces>
  <SharedDoc>false</SharedDoc>
  <HLinks>
    <vt:vector size="6" baseType="variant">
      <vt:variant>
        <vt:i4>4194404</vt:i4>
      </vt:variant>
      <vt:variant>
        <vt:i4>0</vt:i4>
      </vt:variant>
      <vt:variant>
        <vt:i4>0</vt:i4>
      </vt:variant>
      <vt:variant>
        <vt:i4>5</vt:i4>
      </vt:variant>
      <vt:variant>
        <vt:lpwstr>mailto:kkubickova@roudnicenl.cz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 – VZOR</dc:title>
  <dc:subject/>
  <dc:creator/>
  <cp:keywords/>
  <cp:lastModifiedBy>adminAH</cp:lastModifiedBy>
  <cp:revision>5</cp:revision>
  <dcterms:created xsi:type="dcterms:W3CDTF">2025-11-30T11:16:00Z</dcterms:created>
  <dcterms:modified xsi:type="dcterms:W3CDTF">2026-03-16T08:01:00Z</dcterms:modified>
</cp:coreProperties>
</file>